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22A4" w14:textId="5AF26FC3" w:rsidR="00E727B2" w:rsidRDefault="00E727B2" w:rsidP="00E727B2">
      <w:pPr>
        <w:pStyle w:val="Web"/>
      </w:pPr>
      <w:r>
        <w:rPr>
          <w:rStyle w:val="a3"/>
          <w:rFonts w:ascii="Comic Sans MS" w:hAnsi="Comic Sans MS"/>
          <w:color w:val="000000"/>
          <w:sz w:val="28"/>
          <w:szCs w:val="28"/>
          <w:shd w:val="clear" w:color="auto" w:fill="FFFF00"/>
        </w:rPr>
        <w:t xml:space="preserve">ΑΠΟΤΕΛΕΣΜΑΤΑ ΑΞΙΟΛΟΓΗΣΗΣ ΠΡΟΣΦΟΡΩΝ ΚΑΙ ΑΝΑΘΕΣΗ ΓΙΑ ΤΗΝ ΠΟΛΥΗΜΕΡΗ ΕΚΔΡΟΜΗ Γ΄ΛΥΚΕΙΟΥ </w:t>
      </w:r>
      <w:r w:rsidR="007177F8">
        <w:rPr>
          <w:rStyle w:val="a3"/>
          <w:rFonts w:ascii="Comic Sans MS" w:hAnsi="Comic Sans MS"/>
          <w:color w:val="000000"/>
          <w:sz w:val="28"/>
          <w:szCs w:val="28"/>
          <w:shd w:val="clear" w:color="auto" w:fill="FFFF00"/>
        </w:rPr>
        <w:t>8</w:t>
      </w:r>
      <w:r>
        <w:rPr>
          <w:rStyle w:val="a3"/>
          <w:rFonts w:ascii="Comic Sans MS" w:hAnsi="Comic Sans MS"/>
          <w:color w:val="000000"/>
          <w:sz w:val="28"/>
          <w:szCs w:val="28"/>
          <w:shd w:val="clear" w:color="auto" w:fill="FFFF00"/>
        </w:rPr>
        <w:t>-12/12/20</w:t>
      </w:r>
      <w:r w:rsidR="007177F8">
        <w:rPr>
          <w:rStyle w:val="a3"/>
          <w:rFonts w:ascii="Comic Sans MS" w:hAnsi="Comic Sans MS"/>
          <w:color w:val="000000"/>
          <w:sz w:val="28"/>
          <w:szCs w:val="28"/>
          <w:shd w:val="clear" w:color="auto" w:fill="FFFF00"/>
        </w:rPr>
        <w:t>22</w:t>
      </w:r>
    </w:p>
    <w:p w14:paraId="11CFAE52" w14:textId="3BF78993" w:rsidR="00E727B2" w:rsidRDefault="00E727B2" w:rsidP="00E727B2">
      <w:pPr>
        <w:pStyle w:val="Web"/>
        <w:jc w:val="both"/>
      </w:pPr>
      <w:r>
        <w:rPr>
          <w:rFonts w:ascii="Comic Sans MS" w:hAnsi="Comic Sans MS"/>
        </w:rPr>
        <w:t>Μετά από το άνοιγμα των φακέλων και την αξιολόγηση των εσώκλειστων προσφορών, που κατατέθηκαν εμπρόθεσμα μέχρι την Τ</w:t>
      </w:r>
      <w:r w:rsidR="007177F8">
        <w:rPr>
          <w:rFonts w:ascii="Comic Sans MS" w:hAnsi="Comic Sans MS"/>
        </w:rPr>
        <w:t>ρίτη</w:t>
      </w:r>
      <w:r>
        <w:rPr>
          <w:rFonts w:ascii="Comic Sans MS" w:hAnsi="Comic Sans MS"/>
        </w:rPr>
        <w:t xml:space="preserve"> </w:t>
      </w:r>
      <w:r w:rsidR="007177F8">
        <w:rPr>
          <w:rFonts w:ascii="Comic Sans MS" w:hAnsi="Comic Sans MS"/>
        </w:rPr>
        <w:t>08</w:t>
      </w:r>
      <w:r>
        <w:rPr>
          <w:rFonts w:ascii="Comic Sans MS" w:hAnsi="Comic Sans MS"/>
        </w:rPr>
        <w:t>/11/20</w:t>
      </w:r>
      <w:r w:rsidR="007177F8">
        <w:rPr>
          <w:rFonts w:ascii="Comic Sans MS" w:hAnsi="Comic Sans MS"/>
        </w:rPr>
        <w:t>22</w:t>
      </w:r>
      <w:r>
        <w:rPr>
          <w:rFonts w:ascii="Comic Sans MS" w:hAnsi="Comic Sans MS"/>
        </w:rPr>
        <w:t xml:space="preserve"> (1</w:t>
      </w:r>
      <w:r w:rsidR="00A17C77" w:rsidRPr="00A17C77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.00 π.μ.) για την πενθήμερη εκπαιδευτική εκδρομή της </w:t>
      </w:r>
      <w:proofErr w:type="spellStart"/>
      <w:r>
        <w:rPr>
          <w:rFonts w:ascii="Comic Sans MS" w:hAnsi="Comic Sans MS"/>
        </w:rPr>
        <w:t>Γ΄τάξης</w:t>
      </w:r>
      <w:proofErr w:type="spellEnd"/>
      <w:r>
        <w:rPr>
          <w:rFonts w:ascii="Comic Sans MS" w:hAnsi="Comic Sans MS"/>
        </w:rPr>
        <w:t xml:space="preserve"> </w:t>
      </w:r>
      <w:r w:rsidR="007177F8">
        <w:rPr>
          <w:rFonts w:ascii="Comic Sans MS" w:hAnsi="Comic Sans MS"/>
        </w:rPr>
        <w:t xml:space="preserve">σε Καρδίτσα και Θεσσαλονίκη </w:t>
      </w:r>
      <w:r>
        <w:rPr>
          <w:rFonts w:ascii="Comic Sans MS" w:hAnsi="Comic Sans MS"/>
        </w:rPr>
        <w:t xml:space="preserve"> από   </w:t>
      </w:r>
      <w:r w:rsidR="007177F8">
        <w:rPr>
          <w:rFonts w:ascii="Comic Sans MS" w:hAnsi="Comic Sans MS"/>
        </w:rPr>
        <w:t>08</w:t>
      </w:r>
      <w:r>
        <w:rPr>
          <w:rFonts w:ascii="Comic Sans MS" w:hAnsi="Comic Sans MS"/>
        </w:rPr>
        <w:t>-12/12/20</w:t>
      </w:r>
      <w:r w:rsidR="007177F8">
        <w:rPr>
          <w:rFonts w:ascii="Comic Sans MS" w:hAnsi="Comic Sans MS"/>
        </w:rPr>
        <w:t>22</w:t>
      </w:r>
      <w:r>
        <w:rPr>
          <w:rFonts w:ascii="Comic Sans MS" w:hAnsi="Comic Sans MS"/>
        </w:rPr>
        <w:t xml:space="preserve">, η σχετική επιτροπή, όπως προβλέπεται σύμφωνα με το άρθρο </w:t>
      </w:r>
      <w:r w:rsidRPr="004164F1">
        <w:rPr>
          <w:rFonts w:ascii="Comic Sans MS" w:hAnsi="Comic Sans MS"/>
        </w:rPr>
        <w:t>1</w:t>
      </w:r>
      <w:r w:rsidR="004164F1" w:rsidRPr="004164F1">
        <w:rPr>
          <w:rFonts w:ascii="Comic Sans MS" w:hAnsi="Comic Sans MS"/>
        </w:rPr>
        <w:t>4</w:t>
      </w:r>
      <w:r w:rsidRPr="004164F1">
        <w:rPr>
          <w:rFonts w:ascii="Comic Sans MS" w:hAnsi="Comic Sans MS"/>
        </w:rPr>
        <w:t xml:space="preserve"> παρ. 2 της Υ.Α</w:t>
      </w:r>
      <w:r w:rsidR="00E51948" w:rsidRPr="00E51948">
        <w:rPr>
          <w:rFonts w:ascii="Comic Sans MS" w:hAnsi="Comic Sans MS"/>
        </w:rPr>
        <w:t xml:space="preserve"> </w:t>
      </w:r>
      <w:r w:rsidR="00E51948" w:rsidRPr="00E51948">
        <w:rPr>
          <w:rFonts w:ascii="Comic Sans MS" w:eastAsia="Arial Unicode MS" w:hAnsi="Comic Sans MS" w:cs="Calibri"/>
        </w:rPr>
        <w:t xml:space="preserve">υπ’ </w:t>
      </w:r>
      <w:proofErr w:type="spellStart"/>
      <w:r w:rsidR="00E51948" w:rsidRPr="00E51948">
        <w:rPr>
          <w:rFonts w:ascii="Comic Sans MS" w:eastAsia="Arial Unicode MS" w:hAnsi="Comic Sans MS" w:cs="Calibri"/>
        </w:rPr>
        <w:t>αριθμ</w:t>
      </w:r>
      <w:proofErr w:type="spellEnd"/>
      <w:r w:rsidR="00E51948" w:rsidRPr="00E51948">
        <w:rPr>
          <w:rFonts w:ascii="Comic Sans MS" w:eastAsia="Arial Unicode MS" w:hAnsi="Comic Sans MS" w:cs="Calibri"/>
          <w:b/>
        </w:rPr>
        <w:t xml:space="preserve">. </w:t>
      </w:r>
      <w:r w:rsidR="00E51948" w:rsidRPr="00E51948">
        <w:rPr>
          <w:rFonts w:ascii="Comic Sans MS" w:eastAsia="Arial Unicode MS" w:hAnsi="Comic Sans MS" w:cs="Calibri"/>
          <w:bCs/>
        </w:rPr>
        <w:t>20883/ΓΔ4/12-02-2020 (ΦΕΚ 456/</w:t>
      </w:r>
      <w:proofErr w:type="spellStart"/>
      <w:r w:rsidR="00E51948" w:rsidRPr="00E51948">
        <w:rPr>
          <w:rFonts w:ascii="Comic Sans MS" w:eastAsia="Arial Unicode MS" w:hAnsi="Comic Sans MS" w:cs="Calibri"/>
          <w:bCs/>
        </w:rPr>
        <w:t>τΒ</w:t>
      </w:r>
      <w:proofErr w:type="spellEnd"/>
      <w:r w:rsidR="00E51948" w:rsidRPr="00E51948">
        <w:rPr>
          <w:rFonts w:ascii="Comic Sans MS" w:eastAsia="Arial Unicode MS" w:hAnsi="Comic Sans MS" w:cs="Calibri"/>
          <w:bCs/>
        </w:rPr>
        <w:t>’/13-02-2020)</w:t>
      </w:r>
      <w:r w:rsidR="00E51948" w:rsidRPr="00E51948">
        <w:rPr>
          <w:rFonts w:ascii="Comic Sans MS" w:eastAsia="Arial Unicode MS" w:hAnsi="Comic Sans MS" w:cs="Calibri"/>
          <w:b/>
        </w:rPr>
        <w:t xml:space="preserve"> </w:t>
      </w:r>
      <w:r w:rsidR="00E51948" w:rsidRPr="00E51948">
        <w:rPr>
          <w:rFonts w:ascii="Comic Sans MS" w:eastAsia="Arial Unicode MS" w:hAnsi="Comic Sans MS" w:cs="Calibri"/>
        </w:rPr>
        <w:t>Υπουργείου Παιδείας και Θρησκευμάτων</w:t>
      </w:r>
      <w:r>
        <w:rPr>
          <w:rFonts w:ascii="Comic Sans MS" w:hAnsi="Comic Sans MS"/>
        </w:rPr>
        <w:t xml:space="preserve">, </w:t>
      </w:r>
      <w:r w:rsidRPr="00056549">
        <w:rPr>
          <w:rFonts w:ascii="Comic Sans MS" w:hAnsi="Comic Sans MS"/>
          <w:u w:val="single"/>
        </w:rPr>
        <w:t>αποφάσισε ομόφωνα την ανάθεση της μετακίνησης στο τουριστικό γραφείο "</w:t>
      </w:r>
      <w:proofErr w:type="spellStart"/>
      <w:r w:rsidRPr="00056549">
        <w:rPr>
          <w:rStyle w:val="a3"/>
          <w:rFonts w:ascii="Comic Sans MS" w:hAnsi="Comic Sans MS"/>
          <w:u w:val="single"/>
        </w:rPr>
        <w:t>Μάνεσσης</w:t>
      </w:r>
      <w:proofErr w:type="spellEnd"/>
      <w:r w:rsidRPr="00056549">
        <w:rPr>
          <w:rStyle w:val="a3"/>
          <w:rFonts w:ascii="Comic Sans MS" w:hAnsi="Comic Sans MS"/>
          <w:u w:val="single"/>
        </w:rPr>
        <w:t xml:space="preserve"> Ταξιδιωτικός Οργανισμός</w:t>
      </w:r>
      <w:r w:rsidRPr="00056549">
        <w:rPr>
          <w:rFonts w:ascii="Comic Sans MS" w:hAnsi="Comic Sans MS"/>
          <w:u w:val="single"/>
        </w:rPr>
        <w:t>"</w:t>
      </w:r>
      <w:r>
        <w:rPr>
          <w:rFonts w:ascii="Comic Sans MS" w:hAnsi="Comic Sans MS"/>
        </w:rPr>
        <w:t>, που κατέθεσε φάκελο με την οικονομικότερη και ποιοτικότερη προσφορά για το σχολείο μας.</w:t>
      </w:r>
    </w:p>
    <w:p w14:paraId="675F30DD" w14:textId="232B5F2A" w:rsidR="00E727B2" w:rsidRDefault="00E727B2" w:rsidP="00E727B2">
      <w:pPr>
        <w:pStyle w:val="Web"/>
      </w:pPr>
      <w:r>
        <w:rPr>
          <w:rFonts w:ascii="Comic Sans MS" w:hAnsi="Comic Sans MS"/>
        </w:rPr>
        <w:t xml:space="preserve">Συγκεκριμένα, οι προσφορές που τέθηκαν στη διάθεση της επιτροπής για τη συγκεκριμένη εκδρομή </w:t>
      </w:r>
      <w:r w:rsidR="005212E2">
        <w:rPr>
          <w:rFonts w:ascii="Comic Sans MS" w:hAnsi="Comic Sans MS"/>
        </w:rPr>
        <w:t>(για 43 μαθητές και 3 συνοδούς εκπαιδευτικούς)</w:t>
      </w:r>
      <w:r w:rsidR="005212E2" w:rsidRPr="005212E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ήταν οι παρακάτω:</w:t>
      </w:r>
    </w:p>
    <w:p w14:paraId="49E28D83" w14:textId="4FB257B9" w:rsidR="00E727B2" w:rsidRDefault="00E727B2" w:rsidP="00E727B2">
      <w:pPr>
        <w:pStyle w:val="Web"/>
      </w:pPr>
      <w:r>
        <w:rPr>
          <w:rFonts w:ascii="Comic Sans MS" w:hAnsi="Comic Sans MS"/>
        </w:rPr>
        <w:t>1. «</w:t>
      </w:r>
      <w:r w:rsidR="008E55C0" w:rsidRPr="008E55C0">
        <w:rPr>
          <w:rFonts w:ascii="Comic Sans MS" w:hAnsi="Comic Sans MS"/>
        </w:rPr>
        <w:t xml:space="preserve"> </w:t>
      </w:r>
      <w:r w:rsidR="005212E2" w:rsidRPr="005212E2">
        <w:rPr>
          <w:rFonts w:ascii="Comic Sans MS" w:hAnsi="Comic Sans MS"/>
        </w:rPr>
        <w:t>@</w:t>
      </w:r>
      <w:proofErr w:type="spellStart"/>
      <w:r w:rsidR="005212E2">
        <w:rPr>
          <w:rFonts w:ascii="Comic Sans MS" w:hAnsi="Comic Sans MS"/>
          <w:lang w:val="en-US"/>
        </w:rPr>
        <w:t>tHolidays</w:t>
      </w:r>
      <w:proofErr w:type="spellEnd"/>
      <w:r w:rsidR="008E55C0" w:rsidRPr="008E55C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» : Κόστος ανά μαθητή (πληρωτέο) </w:t>
      </w:r>
      <w:r w:rsidR="00050755" w:rsidRPr="005212E2">
        <w:rPr>
          <w:rFonts w:ascii="Comic Sans MS" w:hAnsi="Comic Sans MS"/>
        </w:rPr>
        <w:t>299</w:t>
      </w:r>
      <w:r>
        <w:rPr>
          <w:rFonts w:ascii="Comic Sans MS" w:hAnsi="Comic Sans MS"/>
        </w:rPr>
        <w:t xml:space="preserve"> ευρώ</w:t>
      </w:r>
    </w:p>
    <w:p w14:paraId="135BC4C4" w14:textId="44A5C3AD" w:rsidR="00E727B2" w:rsidRDefault="00E727B2" w:rsidP="00E727B2">
      <w:pPr>
        <w:pStyle w:val="Web"/>
      </w:pPr>
      <w:r>
        <w:rPr>
          <w:rFonts w:ascii="Comic Sans MS" w:hAnsi="Comic Sans MS"/>
        </w:rPr>
        <w:t xml:space="preserve">2. «OnlineHolidays.gr»: Κόστος ανά μαθητή (πληρωτέο) </w:t>
      </w:r>
      <w:r w:rsidR="00050755" w:rsidRPr="00050755">
        <w:rPr>
          <w:rFonts w:ascii="Comic Sans MS" w:hAnsi="Comic Sans MS"/>
        </w:rPr>
        <w:t>315</w:t>
      </w:r>
      <w:r>
        <w:rPr>
          <w:rFonts w:ascii="Comic Sans MS" w:hAnsi="Comic Sans MS"/>
        </w:rPr>
        <w:t xml:space="preserve"> ευρώ</w:t>
      </w:r>
    </w:p>
    <w:p w14:paraId="23B50E33" w14:textId="77777777" w:rsidR="003164DF" w:rsidRDefault="00E727B2" w:rsidP="00E727B2">
      <w:pPr>
        <w:pStyle w:val="Web"/>
        <w:rPr>
          <w:rFonts w:ascii="Comic Sans MS" w:hAnsi="Comic Sans MS"/>
        </w:rPr>
      </w:pPr>
      <w:r>
        <w:rPr>
          <w:rFonts w:ascii="Comic Sans MS" w:hAnsi="Comic Sans MS"/>
        </w:rPr>
        <w:t>3. «</w:t>
      </w:r>
      <w:proofErr w:type="spellStart"/>
      <w:r>
        <w:rPr>
          <w:rFonts w:ascii="Comic Sans MS" w:hAnsi="Comic Sans MS"/>
        </w:rPr>
        <w:t>Μάνεσσης</w:t>
      </w:r>
      <w:proofErr w:type="spellEnd"/>
      <w:r>
        <w:rPr>
          <w:rFonts w:ascii="Comic Sans MS" w:hAnsi="Comic Sans MS"/>
        </w:rPr>
        <w:t xml:space="preserve"> Ταξιδιωτικός Οργανισμός» : Κόστος ανά μαθητή (πληρωτέο) </w:t>
      </w:r>
      <w:r w:rsidR="003164DF" w:rsidRPr="003164DF">
        <w:rPr>
          <w:rFonts w:ascii="Comic Sans MS" w:hAnsi="Comic Sans MS"/>
        </w:rPr>
        <w:t xml:space="preserve">  </w:t>
      </w:r>
    </w:p>
    <w:p w14:paraId="69129967" w14:textId="096C28F8" w:rsidR="00E727B2" w:rsidRDefault="003164DF" w:rsidP="00E727B2">
      <w:pPr>
        <w:pStyle w:val="Web"/>
      </w:pPr>
      <w:r>
        <w:rPr>
          <w:rFonts w:ascii="Comic Sans MS" w:hAnsi="Comic Sans MS"/>
          <w:lang w:val="en-US"/>
        </w:rPr>
        <w:t xml:space="preserve">     </w:t>
      </w:r>
      <w:r w:rsidR="00E727B2">
        <w:rPr>
          <w:rFonts w:ascii="Comic Sans MS" w:hAnsi="Comic Sans MS"/>
        </w:rPr>
        <w:t>2</w:t>
      </w:r>
      <w:r w:rsidR="00C37723">
        <w:rPr>
          <w:rFonts w:ascii="Comic Sans MS" w:hAnsi="Comic Sans MS"/>
        </w:rPr>
        <w:t>50</w:t>
      </w:r>
      <w:r w:rsidR="00E727B2">
        <w:rPr>
          <w:rFonts w:ascii="Comic Sans MS" w:hAnsi="Comic Sans MS"/>
        </w:rPr>
        <w:t xml:space="preserve"> ευρώ </w:t>
      </w:r>
    </w:p>
    <w:p w14:paraId="0993FDF5" w14:textId="6E99D529" w:rsidR="00E727B2" w:rsidRPr="00A17C77" w:rsidRDefault="00E727B2" w:rsidP="00E727B2">
      <w:pPr>
        <w:pStyle w:val="Web"/>
        <w:rPr>
          <w:lang w:val="en-US"/>
        </w:rPr>
      </w:pPr>
      <w:r>
        <w:rPr>
          <w:rFonts w:ascii="Comic Sans MS" w:hAnsi="Comic Sans MS"/>
        </w:rPr>
        <w:t>Μαγούλα, 1</w:t>
      </w:r>
      <w:r w:rsidR="00C37723">
        <w:rPr>
          <w:rFonts w:ascii="Comic Sans MS" w:hAnsi="Comic Sans MS"/>
        </w:rPr>
        <w:t>1</w:t>
      </w:r>
      <w:r>
        <w:rPr>
          <w:rFonts w:ascii="Comic Sans MS" w:hAnsi="Comic Sans MS"/>
        </w:rPr>
        <w:t>-11-20</w:t>
      </w:r>
      <w:r w:rsidR="00C37723">
        <w:rPr>
          <w:rFonts w:ascii="Comic Sans MS" w:hAnsi="Comic Sans MS"/>
        </w:rPr>
        <w:t>22</w:t>
      </w:r>
    </w:p>
    <w:p w14:paraId="195EDCEB" w14:textId="77777777" w:rsidR="00BB3AD5" w:rsidRDefault="00000000"/>
    <w:sectPr w:rsidR="00BB3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B2"/>
    <w:rsid w:val="00001AA1"/>
    <w:rsid w:val="00050755"/>
    <w:rsid w:val="00056549"/>
    <w:rsid w:val="003164DF"/>
    <w:rsid w:val="004164F1"/>
    <w:rsid w:val="005212E2"/>
    <w:rsid w:val="00523E73"/>
    <w:rsid w:val="00607B4C"/>
    <w:rsid w:val="007177F8"/>
    <w:rsid w:val="008E55C0"/>
    <w:rsid w:val="00946252"/>
    <w:rsid w:val="00A17C77"/>
    <w:rsid w:val="00AC5B8C"/>
    <w:rsid w:val="00C37723"/>
    <w:rsid w:val="00DF5723"/>
    <w:rsid w:val="00E51948"/>
    <w:rsid w:val="00E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F892"/>
  <w15:chartTrackingRefBased/>
  <w15:docId w15:val="{931F6170-F0BF-42FB-9C50-02FC54D9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72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Argiriou</dc:creator>
  <cp:keywords/>
  <dc:description/>
  <cp:lastModifiedBy>Antonis Argiriou</cp:lastModifiedBy>
  <cp:revision>2</cp:revision>
  <dcterms:created xsi:type="dcterms:W3CDTF">2022-11-11T11:00:00Z</dcterms:created>
  <dcterms:modified xsi:type="dcterms:W3CDTF">2022-11-11T11:00:00Z</dcterms:modified>
</cp:coreProperties>
</file>